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2B3D" w14:textId="77777777" w:rsidR="00CF5AE0" w:rsidRDefault="00CF5AE0" w:rsidP="00CF5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840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</w:p>
    <w:p w14:paraId="1035D65E" w14:textId="77777777" w:rsidR="00CF5AE0" w:rsidRDefault="00CF5AE0" w:rsidP="00CF5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840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</w:p>
    <w:p w14:paraId="11D90CB6" w14:textId="77777777" w:rsidR="00CF5AE0" w:rsidRDefault="00CF5AE0" w:rsidP="00CF5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840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</w:p>
    <w:p w14:paraId="792F7CEA" w14:textId="7C6D8D77" w:rsidR="00CF5AE0" w:rsidRPr="00CF5AE0" w:rsidRDefault="00CF5AE0" w:rsidP="00CF5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840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  <w:r w:rsidRPr="00CF5AE0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>Sec. 2.003.  APPLICATION FOR LICENSE BY MINOR.  (a)  A person under 18 years of age may not marry unless the person has been granted by this state or another state a court order removing the disabilities of minority of the person for general purposes.</w:t>
      </w:r>
    </w:p>
    <w:p w14:paraId="2DD80D67" w14:textId="77777777" w:rsidR="00CF5AE0" w:rsidRPr="00CF5AE0" w:rsidRDefault="00CF5AE0" w:rsidP="00CF5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840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  <w:r w:rsidRPr="00CF5AE0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>(b)  In addition to the other requirements provided by this chapter, a person under 18 years of age applying for a license must provide to the county clerk:</w:t>
      </w:r>
    </w:p>
    <w:p w14:paraId="5486ED93" w14:textId="77777777" w:rsidR="00CF5AE0" w:rsidRPr="00CF5AE0" w:rsidRDefault="00CF5AE0" w:rsidP="00CF5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1560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  <w:r w:rsidRPr="00CF5AE0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 xml:space="preserve">(1)  a court order granted by this state under Chapter </w:t>
      </w:r>
      <w:hyperlink r:id="rId6" w:tgtFrame="new" w:history="1">
        <w:r w:rsidRPr="00CF5AE0">
          <w:rPr>
            <w:rFonts w:ascii="Courier New" w:eastAsia="Times New Roman" w:hAnsi="Courier New" w:cs="Courier New"/>
            <w:color w:val="0000FF"/>
            <w:kern w:val="0"/>
            <w:sz w:val="24"/>
            <w:szCs w:val="24"/>
            <w:u w:val="single"/>
            <w14:ligatures w14:val="none"/>
          </w:rPr>
          <w:t>31</w:t>
        </w:r>
      </w:hyperlink>
      <w:r w:rsidRPr="00CF5AE0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 xml:space="preserve"> removing the disabilities of minority of the person for general purposes; or</w:t>
      </w:r>
    </w:p>
    <w:p w14:paraId="57551357" w14:textId="77777777" w:rsidR="00CF5AE0" w:rsidRPr="00CF5AE0" w:rsidRDefault="00CF5AE0" w:rsidP="00CF5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1560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  <w:r w:rsidRPr="00CF5AE0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 xml:space="preserve">(2)  if the person is a nonresident minor, a certified copy of an order removing the disabilities of minority of the person for general purposes filed with this state under Section </w:t>
      </w:r>
      <w:hyperlink r:id="rId7" w:tgtFrame="new" w:history="1">
        <w:r w:rsidRPr="00CF5AE0">
          <w:rPr>
            <w:rFonts w:ascii="Courier New" w:eastAsia="Times New Roman" w:hAnsi="Courier New" w:cs="Courier New"/>
            <w:color w:val="0000FF"/>
            <w:kern w:val="0"/>
            <w:sz w:val="24"/>
            <w:szCs w:val="24"/>
            <w:u w:val="single"/>
            <w14:ligatures w14:val="none"/>
          </w:rPr>
          <w:t>31.007</w:t>
        </w:r>
      </w:hyperlink>
      <w:r w:rsidRPr="00CF5AE0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>.</w:t>
      </w:r>
    </w:p>
    <w:p w14:paraId="75D3E2DE" w14:textId="77777777" w:rsidR="00CF5AE0" w:rsidRPr="00CF5AE0" w:rsidRDefault="00CF5AE0" w:rsidP="00CF5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CB35EED" w14:textId="77777777" w:rsidR="00CF5AE0" w:rsidRPr="00CF5AE0" w:rsidRDefault="00CF5AE0" w:rsidP="00CF5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  <w:r w:rsidRPr="00CF5AE0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 xml:space="preserve">Added by Acts 1997, 75th Leg., </w:t>
      </w:r>
      <w:proofErr w:type="spellStart"/>
      <w:r w:rsidRPr="00CF5AE0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>ch.</w:t>
      </w:r>
      <w:proofErr w:type="spellEnd"/>
      <w:r w:rsidRPr="00CF5AE0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 xml:space="preserve"> 7, Sec. 1, eff. April 17, 1997.</w:t>
      </w:r>
    </w:p>
    <w:p w14:paraId="684D82BC" w14:textId="77777777" w:rsidR="00CF5AE0" w:rsidRPr="00CF5AE0" w:rsidRDefault="00CF5AE0" w:rsidP="00CF5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  <w:r w:rsidRPr="00CF5AE0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 xml:space="preserve">Amended by: </w:t>
      </w:r>
    </w:p>
    <w:p w14:paraId="009D61EF" w14:textId="77777777" w:rsidR="00CF5AE0" w:rsidRPr="00CF5AE0" w:rsidRDefault="00CF5AE0" w:rsidP="00CF5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840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  <w:r w:rsidRPr="00CF5AE0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 xml:space="preserve">Acts 2017, 85th Leg., R.S., Ch. 934 (S.B. </w:t>
      </w:r>
      <w:hyperlink r:id="rId8" w:tgtFrame="new" w:history="1">
        <w:r w:rsidRPr="00CF5AE0">
          <w:rPr>
            <w:rFonts w:ascii="Courier New" w:eastAsia="Times New Roman" w:hAnsi="Courier New" w:cs="Courier New"/>
            <w:color w:val="0000FF"/>
            <w:kern w:val="0"/>
            <w:sz w:val="24"/>
            <w:szCs w:val="24"/>
            <w:u w:val="single"/>
            <w14:ligatures w14:val="none"/>
          </w:rPr>
          <w:t>1705</w:t>
        </w:r>
      </w:hyperlink>
      <w:r w:rsidRPr="00CF5AE0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>), Sec. 1, eff. September 1, 2017.</w:t>
      </w:r>
    </w:p>
    <w:p w14:paraId="30C2B610" w14:textId="77777777" w:rsidR="00CF5AE0" w:rsidRPr="00CF5AE0" w:rsidRDefault="00CF5AE0" w:rsidP="00CF5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864A2FE" w14:textId="77777777" w:rsidR="00DF6F68" w:rsidRDefault="00DF6F68"/>
    <w:sectPr w:rsidR="00DF6F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4373" w14:textId="77777777" w:rsidR="00CF5AE0" w:rsidRDefault="00CF5AE0" w:rsidP="00CF5AE0">
      <w:pPr>
        <w:spacing w:after="0" w:line="240" w:lineRule="auto"/>
      </w:pPr>
      <w:r>
        <w:separator/>
      </w:r>
    </w:p>
  </w:endnote>
  <w:endnote w:type="continuationSeparator" w:id="0">
    <w:p w14:paraId="312AA800" w14:textId="77777777" w:rsidR="00CF5AE0" w:rsidRDefault="00CF5AE0" w:rsidP="00CF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01B6" w14:textId="77777777" w:rsidR="00CF5AE0" w:rsidRDefault="00CF5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1947" w14:textId="77777777" w:rsidR="00CF5AE0" w:rsidRDefault="00CF5A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994C" w14:textId="77777777" w:rsidR="00CF5AE0" w:rsidRDefault="00CF5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9D2EB" w14:textId="77777777" w:rsidR="00CF5AE0" w:rsidRDefault="00CF5AE0" w:rsidP="00CF5AE0">
      <w:pPr>
        <w:spacing w:after="0" w:line="240" w:lineRule="auto"/>
      </w:pPr>
      <w:r>
        <w:separator/>
      </w:r>
    </w:p>
  </w:footnote>
  <w:footnote w:type="continuationSeparator" w:id="0">
    <w:p w14:paraId="35F1E9F1" w14:textId="77777777" w:rsidR="00CF5AE0" w:rsidRDefault="00CF5AE0" w:rsidP="00CF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59408" w14:textId="77777777" w:rsidR="00CF5AE0" w:rsidRDefault="00CF5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B3108" w14:textId="77777777" w:rsidR="00CF5AE0" w:rsidRPr="00CF5AE0" w:rsidRDefault="00CF5AE0" w:rsidP="00CF5AE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tLeast"/>
      <w:jc w:val="center"/>
      <w:rPr>
        <w:rFonts w:ascii="Courier New" w:eastAsia="Times New Roman" w:hAnsi="Courier New" w:cs="Courier New"/>
        <w:color w:val="000000"/>
        <w:kern w:val="0"/>
        <w:sz w:val="24"/>
        <w:szCs w:val="24"/>
        <w14:ligatures w14:val="none"/>
      </w:rPr>
    </w:pPr>
    <w:r w:rsidRPr="00CF5AE0">
      <w:rPr>
        <w:rFonts w:ascii="Courier New" w:eastAsia="Times New Roman" w:hAnsi="Courier New" w:cs="Courier New"/>
        <w:color w:val="000000"/>
        <w:kern w:val="0"/>
        <w:sz w:val="24"/>
        <w:szCs w:val="24"/>
        <w14:ligatures w14:val="none"/>
      </w:rPr>
      <w:t>FAMILY CODE</w:t>
    </w:r>
  </w:p>
  <w:p w14:paraId="2FE4B422" w14:textId="77777777" w:rsidR="00CF5AE0" w:rsidRPr="00CF5AE0" w:rsidRDefault="00CF5AE0" w:rsidP="00CF5AE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color w:val="000000"/>
        <w:kern w:val="0"/>
        <w:sz w:val="20"/>
        <w:szCs w:val="20"/>
        <w14:ligatures w14:val="none"/>
      </w:rPr>
    </w:pPr>
  </w:p>
  <w:p w14:paraId="73DF46FA" w14:textId="77777777" w:rsidR="00CF5AE0" w:rsidRPr="00CF5AE0" w:rsidRDefault="00CF5AE0" w:rsidP="00CF5AE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tLeast"/>
      <w:jc w:val="center"/>
      <w:rPr>
        <w:rFonts w:ascii="Courier New" w:eastAsia="Times New Roman" w:hAnsi="Courier New" w:cs="Courier New"/>
        <w:color w:val="000000"/>
        <w:kern w:val="0"/>
        <w:sz w:val="24"/>
        <w:szCs w:val="24"/>
        <w14:ligatures w14:val="none"/>
      </w:rPr>
    </w:pPr>
    <w:r w:rsidRPr="00CF5AE0">
      <w:rPr>
        <w:rFonts w:ascii="Courier New" w:eastAsia="Times New Roman" w:hAnsi="Courier New" w:cs="Courier New"/>
        <w:color w:val="000000"/>
        <w:kern w:val="0"/>
        <w:sz w:val="24"/>
        <w:szCs w:val="24"/>
        <w14:ligatures w14:val="none"/>
      </w:rPr>
      <w:t>TITLE 1. THE MARRIAGE RELATIONSHIP</w:t>
    </w:r>
  </w:p>
  <w:p w14:paraId="57B2E1BA" w14:textId="77777777" w:rsidR="00CF5AE0" w:rsidRPr="00CF5AE0" w:rsidRDefault="00CF5AE0" w:rsidP="00CF5AE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color w:val="000000"/>
        <w:kern w:val="0"/>
        <w:sz w:val="20"/>
        <w:szCs w:val="20"/>
        <w14:ligatures w14:val="none"/>
      </w:rPr>
    </w:pPr>
  </w:p>
  <w:p w14:paraId="048A6E9F" w14:textId="77777777" w:rsidR="00CF5AE0" w:rsidRPr="00CF5AE0" w:rsidRDefault="00CF5AE0" w:rsidP="00CF5AE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tLeast"/>
      <w:jc w:val="center"/>
      <w:rPr>
        <w:rFonts w:ascii="Courier New" w:eastAsia="Times New Roman" w:hAnsi="Courier New" w:cs="Courier New"/>
        <w:color w:val="000000"/>
        <w:kern w:val="0"/>
        <w:sz w:val="24"/>
        <w:szCs w:val="24"/>
        <w14:ligatures w14:val="none"/>
      </w:rPr>
    </w:pPr>
    <w:r w:rsidRPr="00CF5AE0">
      <w:rPr>
        <w:rFonts w:ascii="Courier New" w:eastAsia="Times New Roman" w:hAnsi="Courier New" w:cs="Courier New"/>
        <w:color w:val="000000"/>
        <w:kern w:val="0"/>
        <w:sz w:val="24"/>
        <w:szCs w:val="24"/>
        <w14:ligatures w14:val="none"/>
      </w:rPr>
      <w:t>SUBTITLE A. MARRIAGE</w:t>
    </w:r>
  </w:p>
  <w:p w14:paraId="4DC27944" w14:textId="77777777" w:rsidR="00CF5AE0" w:rsidRPr="00CF5AE0" w:rsidRDefault="00CF5AE0" w:rsidP="00CF5AE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color w:val="000000"/>
        <w:kern w:val="0"/>
        <w:sz w:val="20"/>
        <w:szCs w:val="20"/>
        <w14:ligatures w14:val="none"/>
      </w:rPr>
    </w:pPr>
  </w:p>
  <w:p w14:paraId="38B305B0" w14:textId="77777777" w:rsidR="00CF5AE0" w:rsidRPr="00CF5AE0" w:rsidRDefault="00CF5AE0" w:rsidP="00CF5AE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tLeast"/>
      <w:jc w:val="center"/>
      <w:rPr>
        <w:rFonts w:ascii="Courier New" w:eastAsia="Times New Roman" w:hAnsi="Courier New" w:cs="Courier New"/>
        <w:color w:val="000000"/>
        <w:kern w:val="0"/>
        <w:sz w:val="24"/>
        <w:szCs w:val="24"/>
        <w14:ligatures w14:val="none"/>
      </w:rPr>
    </w:pPr>
    <w:r w:rsidRPr="00CF5AE0">
      <w:rPr>
        <w:rFonts w:ascii="Courier New" w:eastAsia="Times New Roman" w:hAnsi="Courier New" w:cs="Courier New"/>
        <w:color w:val="000000"/>
        <w:kern w:val="0"/>
        <w:sz w:val="24"/>
        <w:szCs w:val="24"/>
        <w14:ligatures w14:val="none"/>
      </w:rPr>
      <w:t>CHAPTER 2. THE MARRIAGE RELATIONSHIP</w:t>
    </w:r>
  </w:p>
  <w:p w14:paraId="46EDFE90" w14:textId="77777777" w:rsidR="00CF5AE0" w:rsidRPr="00CF5AE0" w:rsidRDefault="00CF5AE0" w:rsidP="00CF5AE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color w:val="000000"/>
        <w:kern w:val="0"/>
        <w:sz w:val="20"/>
        <w:szCs w:val="20"/>
        <w14:ligatures w14:val="none"/>
      </w:rPr>
    </w:pPr>
  </w:p>
  <w:p w14:paraId="334BBB0C" w14:textId="77777777" w:rsidR="00CF5AE0" w:rsidRPr="00CF5AE0" w:rsidRDefault="00CF5AE0" w:rsidP="00CF5AE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tLeast"/>
      <w:jc w:val="center"/>
      <w:rPr>
        <w:rFonts w:ascii="Courier New" w:eastAsia="Times New Roman" w:hAnsi="Courier New" w:cs="Courier New"/>
        <w:color w:val="000000"/>
        <w:kern w:val="0"/>
        <w:sz w:val="24"/>
        <w:szCs w:val="24"/>
        <w14:ligatures w14:val="none"/>
      </w:rPr>
    </w:pPr>
    <w:bookmarkStart w:id="0" w:name="A"/>
    <w:bookmarkStart w:id="1" w:name="12205.10547"/>
    <w:bookmarkEnd w:id="0"/>
    <w:bookmarkEnd w:id="1"/>
    <w:r w:rsidRPr="00CF5AE0">
      <w:rPr>
        <w:rFonts w:ascii="Courier New" w:eastAsia="Times New Roman" w:hAnsi="Courier New" w:cs="Courier New"/>
        <w:color w:val="000000"/>
        <w:kern w:val="0"/>
        <w:sz w:val="24"/>
        <w:szCs w:val="24"/>
        <w14:ligatures w14:val="none"/>
      </w:rPr>
      <w:t>SUBCHAPTER A. APPLICATION FOR MARRIAGE LICENSE</w:t>
    </w:r>
  </w:p>
  <w:p w14:paraId="17A9C608" w14:textId="77777777" w:rsidR="00CF5AE0" w:rsidRDefault="00CF5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6B00" w14:textId="77777777" w:rsidR="00CF5AE0" w:rsidRDefault="00CF5A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E0"/>
    <w:rsid w:val="00CF5AE0"/>
    <w:rsid w:val="00D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BD013"/>
  <w15:chartTrackingRefBased/>
  <w15:docId w15:val="{0C482407-9563-4867-B946-D34F36B1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E0"/>
  </w:style>
  <w:style w:type="paragraph" w:styleId="Footer">
    <w:name w:val="footer"/>
    <w:basedOn w:val="Normal"/>
    <w:link w:val="FooterChar"/>
    <w:uiPriority w:val="99"/>
    <w:unhideWhenUsed/>
    <w:rsid w:val="00CF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.state.tx.us/tlodocs/85R/billtext/html/SB01705F.HT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statutes.capitol.texas.gov/GetStatute.aspx?Code=FA&amp;Value=31.007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atutes.capitol.texas.gov/GetStatute.aspx?Code=FA&amp;Value=3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Sawyer</dc:creator>
  <cp:keywords/>
  <dc:description/>
  <cp:lastModifiedBy>Mandy Sawyer</cp:lastModifiedBy>
  <cp:revision>1</cp:revision>
  <dcterms:created xsi:type="dcterms:W3CDTF">2024-05-06T15:12:00Z</dcterms:created>
  <dcterms:modified xsi:type="dcterms:W3CDTF">2024-05-06T15:13:00Z</dcterms:modified>
</cp:coreProperties>
</file>